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3"/>
              </w:rPr>
              <w:t>UNITED STATES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00" w:type="dxa"/>
            <w:vAlign w:val="bottom"/>
            <w:gridSpan w:val="3"/>
          </w:tcPr>
          <w:p>
            <w:pPr>
              <w:jc w:val="center"/>
              <w:ind w:right="18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5"/>
              </w:rPr>
              <w:t>SECURITIES AND EXCHANGE COMMISSION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89"/>
              </w:rPr>
              <w:t>Washington, D.C. 20549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0"/>
              </w:rPr>
              <w:t>Notice of Effectiveness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3"/>
              </w:rPr>
              <w:t>Effectiveness Date: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August 7, 2015 4:30 P.M.</w:t>
            </w:r>
          </w:p>
        </w:tc>
      </w:tr>
      <w:tr>
        <w:trPr>
          <w:trHeight w:val="324"/>
        </w:trPr>
        <w:tc>
          <w:tcPr>
            <w:tcW w:w="1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Form: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S-1</w:t>
            </w:r>
          </w:p>
        </w:tc>
      </w:tr>
      <w:tr>
        <w:trPr>
          <w:trHeight w:val="31"/>
        </w:trPr>
        <w:tc>
          <w:tcPr>
            <w:tcW w:w="19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0"/>
        </w:trPr>
        <w:tc>
          <w:tcPr>
            <w:tcW w:w="1960" w:type="dxa"/>
            <w:vAlign w:val="bottom"/>
          </w:tcPr>
          <w:p>
            <w:pPr>
              <w:ind w:left="6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8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0001094038</w:t>
              </w:r>
            </w:hyperlink>
          </w:p>
        </w:tc>
        <w:tc>
          <w:tcPr>
            <w:tcW w:w="6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TAPIMMUNE INC</w:t>
            </w:r>
          </w:p>
        </w:tc>
      </w:tr>
      <w:tr>
        <w:trPr>
          <w:trHeight w:val="247"/>
        </w:trPr>
        <w:tc>
          <w:tcPr>
            <w:tcW w:w="1960" w:type="dxa"/>
            <w:vAlign w:val="bottom"/>
          </w:tcPr>
          <w:p>
            <w:pPr>
              <w:ind w:left="6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040" w:type="dxa"/>
            <w:vAlign w:val="bottom"/>
            <w:tcBorders>
              <w:bottom w:val="single" w:sz="8" w:color="0000EE"/>
            </w:tcBorders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9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333-205757</w:t>
              </w:r>
            </w:hyperlink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9460"/>
      </w:cols>
      <w:pgMar w:left="1220" w:top="267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http://www.sec.gov/cgi-bin/browse-edgar?action=getcompany&amp;CIK=0001094038" TargetMode="External"/><Relationship Id="rId9" Type="http://schemas.openxmlformats.org/officeDocument/2006/relationships/hyperlink" Target="http://www.sec.gov/cgi-bin/browse-edgar?action=getcompany&amp;filenum=333-20575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2020-01-24T06:38:39Z</dcterms:created>
  <dcterms:modified xsi:type="dcterms:W3CDTF">2020-01-24T06:38:39Z</dcterms:modified>
</cp:coreProperties>
</file>