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Grisewood Sherry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03/20/2013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4"/>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467"/>
              <w:spacing w:after="0"/>
              <w:rPr>
                <w:sz w:val="20"/>
                <w:szCs w:val="20"/>
                <w:color w:val="auto"/>
              </w:rPr>
            </w:pPr>
            <w:r>
              <w:rPr>
                <w:rFonts w:ascii="Arial" w:cs="Arial" w:eastAsia="Arial" w:hAnsi="Arial"/>
                <w:sz w:val="18"/>
                <w:szCs w:val="18"/>
                <w:color w:val="0000FF"/>
              </w:rPr>
              <w:t>205</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Represents shares issued for consulting services performed by Ms. Grisewood prior to being a director and such shares are reflected on a post-split basis for the February 2014 100 to 1 reverse stock split.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November 6, 2015 granted by each Reporting Person, a copy of which is filed as an exhibit and incorporated herein by reference.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Sherry</w:t>
      </w:r>
      <w:r>
        <w:rPr>
          <w:sz w:val="20"/>
          <w:szCs w:val="20"/>
          <w:color w:val="auto"/>
        </w:rPr>
        <w:tab/>
      </w:r>
      <w:r>
        <w:rPr>
          <w:rFonts w:ascii="Arial" w:cs="Arial" w:eastAsia="Arial" w:hAnsi="Arial"/>
          <w:sz w:val="15"/>
          <w:szCs w:val="15"/>
          <w:color w:val="0000FF"/>
        </w:rPr>
        <w:t>11/13/2015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Grisewood*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4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448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undersigned, Sherry Grisewood,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6th day of November, 2015.</w:t>
      </w:r>
    </w:p>
    <w:p>
      <w:pPr>
        <w:spacing w:after="0" w:line="210" w:lineRule="exact"/>
        <w:rPr>
          <w:sz w:val="20"/>
          <w:szCs w:val="20"/>
          <w:color w:val="auto"/>
        </w:rPr>
      </w:pPr>
    </w:p>
    <w:p>
      <w:pPr>
        <w:ind w:right="1779" w:firstLine="737"/>
        <w:spacing w:after="0" w:line="236"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Undersigned hereby grants to the Attorney-in-Fact, for the</w:t>
      </w:r>
    </w:p>
    <w:p>
      <w:pPr>
        <w:spacing w:after="0" w:line="238" w:lineRule="auto"/>
        <w:rPr>
          <w:sz w:val="20"/>
          <w:szCs w:val="20"/>
          <w:color w:val="auto"/>
        </w:rPr>
      </w:pPr>
      <w:r>
        <w:rPr>
          <w:rFonts w:ascii="Courier New" w:cs="Courier New" w:eastAsia="Courier New" w:hAnsi="Courier New"/>
          <w:sz w:val="18"/>
          <w:szCs w:val="18"/>
          <w:color w:val="auto"/>
        </w:rPr>
        <w:t>Undersigned and in his name, place and stead the power:</w:t>
      </w:r>
    </w:p>
    <w:p>
      <w:pPr>
        <w:spacing w:after="0" w:line="207" w:lineRule="exact"/>
        <w:rPr>
          <w:sz w:val="20"/>
          <w:szCs w:val="20"/>
          <w:color w:val="auto"/>
        </w:rPr>
      </w:pPr>
    </w:p>
    <w:p>
      <w:pPr>
        <w:ind w:left="860" w:right="177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860" w:right="20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860" w:right="2199" w:hanging="852"/>
        <w:spacing w:after="0" w:line="273"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left="860" w:right="187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0" w:lineRule="exact"/>
        <w:rPr>
          <w:sz w:val="20"/>
          <w:szCs w:val="20"/>
          <w:color w:val="auto"/>
        </w:rPr>
      </w:pPr>
    </w:p>
    <w:p>
      <w:pPr>
        <w:spacing w:after="0" w:line="211"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/s/Sherry Grisewood</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Sherry Grisewood</w:t>
      </w:r>
    </w:p>
    <w:sectPr>
      <w:pgSz w:w="11900" w:h="16838" w:orient="portrait"/>
      <w:cols w:equalWidth="0" w:num="1">
        <w:col w:w="10219"/>
      </w:cols>
      <w:pgMar w:left="240" w:top="136" w:right="1440" w:bottom="13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58039"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2020-01-22T11:28:01Z</dcterms:created>
  <dcterms:modified xsi:type="dcterms:W3CDTF">2020-01-22T11:28:01Z</dcterms:modified>
</cp:coreProperties>
</file>