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Koneru Mythili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MARKER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4551 KENNEDY COMMERCE DR.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80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MRKR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77032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51,918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51,918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02/27/2033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51,918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1. This option vests in equal monthly installments over a four year period commencing on March 27, 2023 subject to the continued service by the Reporting Person to the Issuer as of the applicable vesting date.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Michael Loiacono,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76659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2023-03-01T18:18:13Z</dcterms:created>
  <dcterms:modified xsi:type="dcterms:W3CDTF">2023-03-01T18:18:13Z</dcterms:modified>
</cp:coreProperties>
</file>