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____)*</w:t>
      </w:r>
    </w:p>
    <w:p>
      <w:pPr>
        <w:ind w:left="370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eduverse.com</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281649103</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7, 2000</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jc w:val="both"/>
        <w:ind w:right="169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|X| Rule 13d-1(d)</w:t>
      </w:r>
    </w:p>
    <w:p>
      <w:pPr>
        <w:spacing w:after="0" w:line="200" w:lineRule="exact"/>
        <w:rPr>
          <w:sz w:val="24"/>
          <w:szCs w:val="24"/>
          <w:color w:val="auto"/>
        </w:rPr>
      </w:pPr>
    </w:p>
    <w:p>
      <w:pPr>
        <w:spacing w:after="0" w:line="204" w:lineRule="exact"/>
        <w:rPr>
          <w:sz w:val="24"/>
          <w:szCs w:val="24"/>
          <w:color w:val="auto"/>
        </w:rPr>
      </w:pPr>
    </w:p>
    <w:p>
      <w:pPr>
        <w:jc w:val="both"/>
        <w:ind w:right="16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2 of 5 Pages</w:t>
            </w:r>
          </w:p>
        </w:tc>
      </w:t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Persons</w:t>
      </w:r>
    </w:p>
    <w:p>
      <w:pPr>
        <w:spacing w:after="0" w:line="2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w:t>
      </w:r>
    </w:p>
    <w:p>
      <w:pPr>
        <w:ind w:left="540"/>
        <w:spacing w:after="0" w:line="238" w:lineRule="auto"/>
        <w:rPr>
          <w:sz w:val="20"/>
          <w:szCs w:val="20"/>
          <w:color w:val="auto"/>
        </w:rPr>
      </w:pPr>
      <w:r>
        <w:rPr>
          <w:rFonts w:ascii="Courier New" w:cs="Courier New" w:eastAsia="Courier New" w:hAnsi="Courier New"/>
          <w:sz w:val="18"/>
          <w:szCs w:val="18"/>
          <w:color w:val="auto"/>
        </w:rPr>
        <w:t>Marc Crimeni</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w:t>
      </w:r>
    </w:p>
    <w:p>
      <w:pPr>
        <w:sectPr>
          <w:pgSz w:w="11900" w:h="16887" w:orient="portrait"/>
          <w:cols w:equalWidth="0" w:num="1">
            <w:col w:w="10139"/>
          </w:cols>
          <w:pgMar w:left="320" w:top="623" w:right="1440" w:bottom="0" w:gutter="0" w:footer="0" w:header="0"/>
        </w:sectPr>
      </w:pPr>
    </w:p>
    <w:p>
      <w:pPr>
        <w:spacing w:after="0" w:line="92"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Group (See Instructions)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83" w:lineRule="exact"/>
        <w:rPr>
          <w:sz w:val="24"/>
          <w:szCs w:val="24"/>
          <w:color w:val="auto"/>
        </w:rPr>
      </w:pPr>
    </w:p>
    <w:p>
      <w:pPr>
        <w:sectPr>
          <w:pgSz w:w="11900" w:h="16887" w:orient="portrait"/>
          <w:cols w:equalWidth="0" w:num="2">
            <w:col w:w="6560" w:space="720"/>
            <w:col w:w="2859"/>
          </w:cols>
          <w:pgMar w:left="320" w:top="6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30"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4</w:t>
            </w:r>
          </w:p>
        </w:tc>
        <w:tc>
          <w:tcPr>
            <w:tcW w:w="8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1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Canada</w:t>
            </w:r>
          </w:p>
        </w:tc>
        <w:tc>
          <w:tcPr>
            <w:tcW w:w="6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8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6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580" w:type="dxa"/>
            <w:vAlign w:val="bottom"/>
          </w:tcPr>
          <w:p>
            <w:pPr>
              <w:ind w:left="260"/>
              <w:spacing w:after="0"/>
              <w:rPr>
                <w:sz w:val="20"/>
                <w:szCs w:val="20"/>
                <w:color w:val="auto"/>
              </w:rPr>
            </w:pPr>
            <w:r>
              <w:rPr>
                <w:rFonts w:ascii="Courier New" w:cs="Courier New" w:eastAsia="Courier New" w:hAnsi="Courier New"/>
                <w:sz w:val="18"/>
                <w:szCs w:val="18"/>
                <w:color w:val="auto"/>
              </w:rPr>
              <w:t>3,602,000</w:t>
            </w:r>
          </w:p>
        </w:tc>
        <w:tc>
          <w:tcPr>
            <w:tcW w:w="0" w:type="dxa"/>
            <w:vAlign w:val="bottom"/>
          </w:tcPr>
          <w:p>
            <w:pPr>
              <w:spacing w:after="0"/>
              <w:rPr>
                <w:sz w:val="1"/>
                <w:szCs w:val="1"/>
                <w:color w:val="auto"/>
              </w:rPr>
            </w:pPr>
          </w:p>
        </w:tc>
      </w:tr>
    </w:tbl>
    <w:p>
      <w:pPr>
        <w:sectPr>
          <w:pgSz w:w="11900" w:h="16887" w:orient="portrait"/>
          <w:cols w:equalWidth="0" w:num="1">
            <w:col w:w="10139"/>
          </w:cols>
          <w:pgMar w:left="320" w:top="623"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jc w:val="center"/>
              <w:ind w:right="312"/>
              <w:spacing w:after="0"/>
              <w:rPr>
                <w:sz w:val="20"/>
                <w:szCs w:val="20"/>
                <w:color w:val="auto"/>
              </w:rPr>
            </w:pPr>
            <w:r>
              <w:rPr>
                <w:rFonts w:ascii="Courier New" w:cs="Courier New" w:eastAsia="Courier New" w:hAnsi="Courier New"/>
                <w:sz w:val="18"/>
                <w:szCs w:val="18"/>
                <w:color w:val="auto"/>
                <w:w w:val="98"/>
              </w:rPr>
              <w:t>Shares</w:t>
            </w:r>
          </w:p>
        </w:tc>
        <w:tc>
          <w:tcPr>
            <w:tcW w:w="69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3,602,000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 w:type="dxa"/>
            <w:vAlign w:val="bottom"/>
          </w:tcPr>
          <w:p>
            <w:pPr>
              <w:spacing w:after="0"/>
              <w:rPr>
                <w:sz w:val="17"/>
                <w:szCs w:val="17"/>
                <w:color w:val="auto"/>
              </w:rPr>
            </w:pP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3,602,000</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Reporting</w:t>
            </w:r>
          </w:p>
        </w:tc>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8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Courier New" w:cs="Courier New" w:eastAsia="Courier New" w:hAnsi="Courier New"/>
                <w:sz w:val="18"/>
                <w:szCs w:val="18"/>
                <w:color w:val="auto"/>
              </w:rPr>
              <w:t>3,602,000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right="3179" w:hanging="632"/>
        <w:spacing w:after="0" w:line="25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3,602,000</w:t>
      </w:r>
    </w:p>
    <w:p>
      <w:pPr>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10</w:t>
            </w:r>
          </w:p>
        </w:tc>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w w:val="98"/>
              </w:rPr>
              <w:t>Check If The Aggregate Amount In Row (9) Excludes Certain Shares</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7060" w:type="dxa"/>
            <w:vAlign w:val="bottom"/>
          </w:tcPr>
          <w:p>
            <w:pPr>
              <w:ind w:left="440"/>
              <w:spacing w:after="0"/>
              <w:rPr>
                <w:sz w:val="20"/>
                <w:szCs w:val="20"/>
                <w:color w:val="auto"/>
              </w:rPr>
            </w:pPr>
            <w:r>
              <w:rPr>
                <w:rFonts w:ascii="Courier New" w:cs="Courier New" w:eastAsia="Courier New" w:hAnsi="Courier New"/>
                <w:sz w:val="18"/>
                <w:szCs w:val="18"/>
                <w:color w:val="auto"/>
              </w:rPr>
              <w:t>(See Instructions)</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27.5%</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(See Instructions)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10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3 of 5 Pages</w:t>
            </w:r>
          </w:p>
        </w:tc>
      </w:tr>
      <w:tr>
        <w:trPr>
          <w:trHeight w:val="234"/>
        </w:trPr>
        <w:tc>
          <w:tcPr>
            <w:tcW w:w="2540" w:type="dxa"/>
            <w:vAlign w:val="bottom"/>
          </w:tcPr>
          <w:p>
            <w:pPr>
              <w:spacing w:after="0"/>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689"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eduverse.com</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1135 Terminal Way</w:t>
      </w:r>
    </w:p>
    <w:p>
      <w:pPr>
        <w:spacing w:after="0" w:line="238" w:lineRule="auto"/>
        <w:rPr>
          <w:sz w:val="20"/>
          <w:szCs w:val="20"/>
          <w:color w:val="auto"/>
        </w:rPr>
      </w:pPr>
      <w:r>
        <w:rPr>
          <w:rFonts w:ascii="Courier New" w:cs="Courier New" w:eastAsia="Courier New" w:hAnsi="Courier New"/>
          <w:sz w:val="18"/>
          <w:szCs w:val="18"/>
          <w:color w:val="auto"/>
        </w:rPr>
        <w:t>Suite 209</w:t>
      </w:r>
    </w:p>
    <w:p>
      <w:pPr>
        <w:spacing w:after="0"/>
        <w:rPr>
          <w:sz w:val="20"/>
          <w:szCs w:val="20"/>
          <w:color w:val="auto"/>
        </w:rPr>
      </w:pPr>
      <w:r>
        <w:rPr>
          <w:rFonts w:ascii="Courier New" w:cs="Courier New" w:eastAsia="Courier New" w:hAnsi="Courier New"/>
          <w:sz w:val="18"/>
          <w:szCs w:val="18"/>
          <w:color w:val="auto"/>
        </w:rPr>
        <w:t>Reno, Nevada 89502-3325</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Names of Persons Filing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Crimeni</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2(b). Address of principal business office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3322 Sophia Street</w:t>
      </w:r>
    </w:p>
    <w:p>
      <w:pPr>
        <w:spacing w:after="0" w:line="238" w:lineRule="auto"/>
        <w:rPr>
          <w:sz w:val="20"/>
          <w:szCs w:val="20"/>
          <w:color w:val="auto"/>
        </w:rPr>
      </w:pPr>
      <w:r>
        <w:rPr>
          <w:rFonts w:ascii="Courier New" w:cs="Courier New" w:eastAsia="Courier New" w:hAnsi="Courier New"/>
          <w:sz w:val="18"/>
          <w:szCs w:val="18"/>
          <w:color w:val="auto"/>
        </w:rPr>
        <w:t>Vancouver, B.C.</w:t>
      </w: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281649103</w:t>
      </w:r>
    </w:p>
    <w:p>
      <w:pPr>
        <w:spacing w:after="0" w:line="169"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019"/>
        <w:spacing w:after="0" w:line="402"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it is a:</w:t>
      </w:r>
    </w:p>
    <w:p>
      <w:pPr>
        <w:spacing w:after="0" w:line="1" w:lineRule="exact"/>
        <w:rPr>
          <w:sz w:val="20"/>
          <w:szCs w:val="20"/>
          <w:color w:val="auto"/>
        </w:rPr>
      </w:pPr>
    </w:p>
    <w:p>
      <w:pPr>
        <w:sectPr>
          <w:pgSz w:w="11900" w:h="16838" w:orient="portrait"/>
          <w:cols w:equalWidth="0" w:num="2">
            <w:col w:w="1180" w:space="720"/>
            <w:col w:w="8239"/>
          </w:cols>
          <w:pgMar w:left="320" w:top="689" w:right="1440" w:bottom="1440" w:gutter="0" w:footer="0" w:header="0"/>
          <w:type w:val="continuous"/>
        </w:sectPr>
      </w:pPr>
    </w:p>
    <w:p>
      <w:pPr>
        <w:ind w:left="2120" w:right="2239" w:hanging="1164"/>
        <w:spacing w:after="0" w:line="346"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780);</w:t>
      </w:r>
    </w:p>
    <w:p>
      <w:pPr>
        <w:spacing w:after="0" w:line="19"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2120" w:right="2239" w:hanging="1164"/>
        <w:spacing w:after="0" w:line="346"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company registered under section 8 of the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Act of 1940 (15 U.S.C. 80a-8);</w:t>
      </w:r>
    </w:p>
    <w:p>
      <w:pPr>
        <w:spacing w:after="0" w:line="169"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ss.240.13d-1(b)</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169" w:lineRule="exact"/>
        <w:rPr>
          <w:rFonts w:ascii="Courier New" w:cs="Courier New" w:eastAsia="Courier New" w:hAnsi="Courier New"/>
          <w:sz w:val="18"/>
          <w:szCs w:val="18"/>
          <w:color w:val="auto"/>
        </w:rPr>
      </w:pPr>
    </w:p>
    <w:p>
      <w:pPr>
        <w:ind w:left="2120" w:right="2019" w:hanging="1164"/>
        <w:spacing w:after="0" w:line="346"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ss.240.13d-1(b)(1)(ii)(F);</w:t>
      </w:r>
    </w:p>
    <w:p>
      <w:pPr>
        <w:spacing w:after="0" w:line="19" w:lineRule="exact"/>
        <w:rPr>
          <w:rFonts w:ascii="Courier New" w:cs="Courier New" w:eastAsia="Courier New" w:hAnsi="Courier New"/>
          <w:sz w:val="18"/>
          <w:szCs w:val="18"/>
          <w:color w:val="auto"/>
        </w:rPr>
      </w:pPr>
    </w:p>
    <w:p>
      <w:pPr>
        <w:ind w:left="2120" w:right="2019" w:hanging="1164"/>
        <w:spacing w:after="0" w:line="346"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ss.240.13d-1(b)(ii)(G);</w:t>
      </w:r>
    </w:p>
    <w:p>
      <w:pPr>
        <w:spacing w:after="0" w:line="19" w:lineRule="exact"/>
        <w:rPr>
          <w:rFonts w:ascii="Courier New" w:cs="Courier New" w:eastAsia="Courier New" w:hAnsi="Courier New"/>
          <w:sz w:val="18"/>
          <w:szCs w:val="18"/>
          <w:color w:val="auto"/>
        </w:rPr>
      </w:pPr>
    </w:p>
    <w:p>
      <w:pPr>
        <w:ind w:left="2120" w:right="2239" w:hanging="1164"/>
        <w:spacing w:after="0" w:line="346"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120" w:right="1819" w:hanging="1164"/>
        <w:spacing w:after="0" w:line="292"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ss.240.13d-1(b)(1)(ii)(J).</w:t>
      </w:r>
    </w:p>
    <w:p>
      <w:pPr>
        <w:sectPr>
          <w:pgSz w:w="11900" w:h="16838" w:orient="portrait"/>
          <w:cols w:equalWidth="0" w:num="1">
            <w:col w:w="10139"/>
          </w:cols>
          <w:pgMar w:left="320" w:top="68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4 of 5 Pages</w:t>
            </w:r>
          </w:p>
        </w:tc>
      </w:tr>
      <w:tr>
        <w:trPr>
          <w:trHeight w:val="234"/>
        </w:trPr>
        <w:tc>
          <w:tcPr>
            <w:tcW w:w="2540" w:type="dxa"/>
            <w:vAlign w:val="bottom"/>
          </w:tcPr>
          <w:p>
            <w:pPr>
              <w:spacing w:after="0"/>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right="5599" w:hanging="944"/>
        <w:spacing w:after="0" w:line="346"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3,602,000 shares</w:t>
      </w:r>
    </w:p>
    <w:p>
      <w:pPr>
        <w:spacing w:after="0" w:line="19"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27.5%.</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860" w:hanging="957"/>
        <w:spacing w:after="0"/>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3,602,000.</w:t>
      </w:r>
    </w:p>
    <w:p>
      <w:pPr>
        <w:spacing w:after="0" w:line="201" w:lineRule="exact"/>
        <w:rPr>
          <w:rFonts w:ascii="Courier New" w:cs="Courier New" w:eastAsia="Courier New" w:hAnsi="Courier New"/>
          <w:sz w:val="18"/>
          <w:szCs w:val="18"/>
          <w:color w:val="auto"/>
        </w:rPr>
      </w:pPr>
    </w:p>
    <w:p>
      <w:pPr>
        <w:ind w:left="2860" w:hanging="957"/>
        <w:spacing w:after="0"/>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3,602,000.</w:t>
      </w:r>
    </w:p>
    <w:p>
      <w:pPr>
        <w:spacing w:after="0" w:line="201" w:lineRule="exact"/>
        <w:rPr>
          <w:rFonts w:ascii="Courier New" w:cs="Courier New" w:eastAsia="Courier New" w:hAnsi="Courier New"/>
          <w:sz w:val="18"/>
          <w:szCs w:val="18"/>
          <w:color w:val="auto"/>
        </w:rPr>
      </w:pPr>
    </w:p>
    <w:p>
      <w:pPr>
        <w:ind w:left="2860" w:right="1699" w:hanging="957"/>
        <w:spacing w:after="0" w:line="346"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3,602,000.</w:t>
      </w:r>
    </w:p>
    <w:p>
      <w:pPr>
        <w:spacing w:after="0" w:line="19" w:lineRule="exact"/>
        <w:rPr>
          <w:rFonts w:ascii="Courier New" w:cs="Courier New" w:eastAsia="Courier New" w:hAnsi="Courier New"/>
          <w:sz w:val="18"/>
          <w:szCs w:val="18"/>
          <w:color w:val="auto"/>
        </w:rPr>
      </w:pPr>
    </w:p>
    <w:p>
      <w:pPr>
        <w:ind w:left="2860" w:right="1819" w:hanging="957"/>
        <w:spacing w:after="0" w:line="346"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3,602,000.</w:t>
      </w:r>
    </w:p>
    <w:p>
      <w:pPr>
        <w:spacing w:after="0" w:line="2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960" w:right="2559" w:hanging="1894"/>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Not Applicable</w:t>
      </w:r>
    </w:p>
    <w:p>
      <w:pPr>
        <w:spacing w:after="0" w:line="20" w:lineRule="exact"/>
        <w:rPr>
          <w:sz w:val="20"/>
          <w:szCs w:val="20"/>
          <w:color w:val="auto"/>
        </w:rPr>
      </w:pPr>
    </w:p>
    <w:p>
      <w:pPr>
        <w:ind w:left="960" w:right="2239" w:hanging="1052"/>
        <w:spacing w:after="0" w:line="289"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960" w:right="3179" w:hanging="1894"/>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line="2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68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5 of 5 Pages</w:t>
            </w:r>
          </w:p>
        </w:tc>
      </w:t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jc w:val="both"/>
        <w:ind w:right="169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2000</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MARC CRIMENI</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2020-10-07T16:25:45Z</dcterms:created>
  <dcterms:modified xsi:type="dcterms:W3CDTF">2020-10-07T16:25:45Z</dcterms:modified>
</cp:coreProperties>
</file>