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2740"/>
        <w:spacing w:after="0" w:line="238" w:lineRule="auto"/>
        <w:rPr>
          <w:sz w:val="20"/>
          <w:szCs w:val="20"/>
          <w:color w:val="auto"/>
        </w:rPr>
      </w:pPr>
      <w:r>
        <w:rPr>
          <w:rFonts w:ascii="Courier New" w:cs="Courier New" w:eastAsia="Courier New" w:hAnsi="Courier New"/>
          <w:sz w:val="18"/>
          <w:szCs w:val="18"/>
          <w:color w:val="auto"/>
        </w:rPr>
        <w:t>(Amendment No. ____)*</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eduverse.com</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281649103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1999</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jc w:val="both"/>
        <w:ind w:right="16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|_| Rule 13d-1(b)</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|X| Rule 13d-1(d)</w:t>
      </w:r>
    </w:p>
    <w:p>
      <w:pPr>
        <w:spacing w:after="0" w:line="200" w:lineRule="exact"/>
        <w:rPr>
          <w:sz w:val="24"/>
          <w:szCs w:val="24"/>
          <w:color w:val="auto"/>
        </w:rPr>
      </w:pPr>
    </w:p>
    <w:p>
      <w:pPr>
        <w:spacing w:after="0" w:line="209"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3000" w:type="dxa"/>
            <w:vAlign w:val="bottom"/>
          </w:tcPr>
          <w:p>
            <w:pPr>
              <w:ind w:left="158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00"/>
              <w:spacing w:after="0"/>
              <w:rPr>
                <w:sz w:val="20"/>
                <w:szCs w:val="20"/>
                <w:color w:val="auto"/>
              </w:rPr>
            </w:pPr>
            <w:r>
              <w:rPr>
                <w:rFonts w:ascii="Courier New" w:cs="Courier New" w:eastAsia="Courier New" w:hAnsi="Courier New"/>
                <w:sz w:val="18"/>
                <w:szCs w:val="18"/>
                <w:color w:val="auto"/>
                <w:w w:val="96"/>
              </w:rPr>
              <w:t>Page 2 of 5 Pages</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281649103</w:t>
            </w:r>
          </w:p>
        </w:tc>
        <w:tc>
          <w:tcPr>
            <w:tcW w:w="300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Persons</w:t>
      </w:r>
    </w:p>
    <w:p>
      <w:pPr>
        <w:ind w:left="540"/>
        <w:spacing w:after="0" w:line="238" w:lineRule="auto"/>
        <w:rPr>
          <w:sz w:val="20"/>
          <w:szCs w:val="20"/>
          <w:color w:val="auto"/>
        </w:rPr>
      </w:pPr>
      <w:r>
        <w:rPr>
          <w:rFonts w:ascii="Courier New" w:cs="Courier New" w:eastAsia="Courier New" w:hAnsi="Courier New"/>
          <w:sz w:val="18"/>
          <w:szCs w:val="18"/>
          <w:color w:val="auto"/>
        </w:rPr>
        <w:t>I.R.S. Identification Nos. Of Above Persons</w:t>
      </w:r>
    </w:p>
    <w:p>
      <w:pPr>
        <w:ind w:left="540"/>
        <w:spacing w:after="0" w:line="238" w:lineRule="auto"/>
        <w:rPr>
          <w:sz w:val="20"/>
          <w:szCs w:val="20"/>
          <w:color w:val="auto"/>
        </w:rPr>
      </w:pPr>
      <w:r>
        <w:rPr>
          <w:rFonts w:ascii="Courier New" w:cs="Courier New" w:eastAsia="Courier New" w:hAnsi="Courier New"/>
          <w:sz w:val="18"/>
          <w:szCs w:val="18"/>
          <w:color w:val="auto"/>
        </w:rPr>
        <w:t>Mark Bruk</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w:t>
      </w:r>
    </w:p>
    <w:p>
      <w:pPr>
        <w:sectPr>
          <w:pgSz w:w="11900" w:h="16838" w:orient="portrait"/>
          <w:cols w:equalWidth="0" w:num="1">
            <w:col w:w="10139"/>
          </w:cols>
          <w:pgMar w:left="320" w:top="649" w:right="1440" w:bottom="0" w:gutter="0" w:footer="0" w:header="0"/>
        </w:sectPr>
      </w:pP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Group (See Instructions)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4"/>
          <w:szCs w:val="24"/>
          <w:color w:val="auto"/>
        </w:rPr>
      </w:pPr>
    </w:p>
    <w:p>
      <w:pPr>
        <w:sectPr>
          <w:pgSz w:w="11900" w:h="16838" w:orient="portrait"/>
          <w:cols w:equalWidth="0" w:num="2">
            <w:col w:w="6560" w:space="720"/>
            <w:col w:w="2859"/>
          </w:cols>
          <w:pgMar w:left="320" w:top="649"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ind w:left="640"/>
        <w:spacing w:after="0" w:line="238" w:lineRule="auto"/>
        <w:rPr>
          <w:sz w:val="20"/>
          <w:szCs w:val="20"/>
          <w:color w:val="auto"/>
        </w:rPr>
      </w:pPr>
      <w:r>
        <w:rPr>
          <w:rFonts w:ascii="Courier New" w:cs="Courier New" w:eastAsia="Courier New" w:hAnsi="Courier New"/>
          <w:sz w:val="18"/>
          <w:szCs w:val="18"/>
          <w:color w:val="auto"/>
        </w:rPr>
        <w:t>Canada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700"/>
        <w:spacing w:after="0"/>
        <w:tabs>
          <w:tab w:leader="none" w:pos="230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ind w:left="120"/>
        <w:spacing w:after="0"/>
        <w:tabs>
          <w:tab w:leader="none" w:pos="23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3,897,100</w:t>
      </w:r>
    </w:p>
    <w:p>
      <w:pPr>
        <w:sectPr>
          <w:pgSz w:w="11900" w:h="16838" w:orient="portrait"/>
          <w:cols w:equalWidth="0" w:num="1">
            <w:col w:w="10139"/>
          </w:cols>
          <w:pgMar w:left="320" w:top="649"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9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3,897,100</w:t>
            </w:r>
          </w:p>
        </w:tc>
      </w:tr>
      <w:tr>
        <w:trPr>
          <w:trHeight w:val="203"/>
        </w:trPr>
        <w:tc>
          <w:tcPr>
            <w:tcW w:w="1480" w:type="dxa"/>
            <w:vAlign w:val="bottom"/>
          </w:tcPr>
          <w:p>
            <w:pPr>
              <w:spacing w:after="0"/>
              <w:rPr>
                <w:sz w:val="17"/>
                <w:szCs w:val="17"/>
                <w:color w:val="auto"/>
              </w:rPr>
            </w:pPr>
          </w:p>
        </w:tc>
        <w:tc>
          <w:tcPr>
            <w:tcW w:w="6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2"/>
        </w:trPr>
        <w:tc>
          <w:tcPr>
            <w:tcW w:w="148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580" w:type="dxa"/>
            <w:vAlign w:val="bottom"/>
          </w:tcPr>
          <w:p>
            <w:pPr>
              <w:spacing w:after="0"/>
              <w:rPr>
                <w:sz w:val="17"/>
                <w:szCs w:val="17"/>
                <w:color w:val="auto"/>
              </w:rPr>
            </w:pP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3,897,100</w:t>
            </w:r>
          </w:p>
        </w:tc>
      </w:tr>
      <w:tr>
        <w:trPr>
          <w:trHeight w:val="203"/>
        </w:trPr>
        <w:tc>
          <w:tcPr>
            <w:tcW w:w="1480" w:type="dxa"/>
            <w:vAlign w:val="bottom"/>
          </w:tcPr>
          <w:p>
            <w:pPr>
              <w:spacing w:after="0"/>
              <w:rPr>
                <w:sz w:val="17"/>
                <w:szCs w:val="17"/>
                <w:color w:val="auto"/>
              </w:rPr>
            </w:pPr>
          </w:p>
        </w:tc>
        <w:tc>
          <w:tcPr>
            <w:tcW w:w="6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spacing w:after="0"/>
              <w:rPr>
                <w:sz w:val="17"/>
                <w:szCs w:val="17"/>
                <w:color w:val="auto"/>
              </w:rPr>
            </w:pP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3,897,100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640" w:right="317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3,897,100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10</w:t>
            </w:r>
          </w:p>
        </w:tc>
        <w:tc>
          <w:tcPr>
            <w:tcW w:w="7060" w:type="dxa"/>
            <w:vAlign w:val="bottom"/>
          </w:tcPr>
          <w:p>
            <w:pPr>
              <w:ind w:left="220"/>
              <w:spacing w:after="0"/>
              <w:rPr>
                <w:sz w:val="20"/>
                <w:szCs w:val="20"/>
                <w:color w:val="auto"/>
              </w:rPr>
            </w:pPr>
            <w:r>
              <w:rPr>
                <w:rFonts w:ascii="Courier New" w:cs="Courier New" w:eastAsia="Courier New" w:hAnsi="Courier New"/>
                <w:sz w:val="18"/>
                <w:szCs w:val="18"/>
                <w:color w:val="auto"/>
                <w:w w:val="98"/>
              </w:rPr>
              <w:t>Check If The Aggregate Amount In Row (9) Excludes Certain Shares</w:t>
            </w:r>
          </w:p>
        </w:tc>
        <w:tc>
          <w:tcPr>
            <w:tcW w:w="4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7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(See Instructions)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ind w:left="640"/>
        <w:spacing w:after="0" w:line="238" w:lineRule="auto"/>
        <w:rPr>
          <w:sz w:val="20"/>
          <w:szCs w:val="20"/>
          <w:color w:val="auto"/>
        </w:rPr>
      </w:pPr>
      <w:r>
        <w:rPr>
          <w:rFonts w:ascii="Courier New" w:cs="Courier New" w:eastAsia="Courier New" w:hAnsi="Courier New"/>
          <w:sz w:val="18"/>
          <w:szCs w:val="18"/>
          <w:color w:val="auto"/>
        </w:rPr>
        <w:t>29.8%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(See Instructions)</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3000" w:type="dxa"/>
            <w:vAlign w:val="bottom"/>
          </w:tcPr>
          <w:p>
            <w:pPr>
              <w:ind w:left="158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00"/>
              <w:spacing w:after="0"/>
              <w:rPr>
                <w:sz w:val="20"/>
                <w:szCs w:val="20"/>
                <w:color w:val="auto"/>
              </w:rPr>
            </w:pPr>
            <w:r>
              <w:rPr>
                <w:rFonts w:ascii="Courier New" w:cs="Courier New" w:eastAsia="Courier New" w:hAnsi="Courier New"/>
                <w:sz w:val="18"/>
                <w:szCs w:val="18"/>
                <w:color w:val="auto"/>
                <w:w w:val="96"/>
              </w:rPr>
              <w:t>Page 3 of 5 Pages</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281649103</w:t>
            </w:r>
          </w:p>
        </w:tc>
        <w:tc>
          <w:tcPr>
            <w:tcW w:w="300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717"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eduverse.com</w:t>
      </w:r>
    </w:p>
    <w:p>
      <w:pPr>
        <w:spacing w:after="0" w:line="200" w:lineRule="exact"/>
        <w:rPr>
          <w:sz w:val="20"/>
          <w:szCs w:val="20"/>
          <w:color w:val="auto"/>
        </w:rPr>
      </w:pPr>
    </w:p>
    <w:p>
      <w:pPr>
        <w:sectPr>
          <w:pgSz w:w="11900" w:h="16838" w:orient="portrait"/>
          <w:cols w:equalWidth="0" w:num="2">
            <w:col w:w="1180" w:space="720"/>
            <w:col w:w="8239"/>
          </w:cols>
          <w:pgMar w:left="32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1135 Terminal Way</w:t>
      </w:r>
    </w:p>
    <w:p>
      <w:pPr>
        <w:spacing w:after="0" w:line="238" w:lineRule="auto"/>
        <w:rPr>
          <w:sz w:val="20"/>
          <w:szCs w:val="20"/>
          <w:color w:val="auto"/>
        </w:rPr>
      </w:pPr>
      <w:r>
        <w:rPr>
          <w:rFonts w:ascii="Courier New" w:cs="Courier New" w:eastAsia="Courier New" w:hAnsi="Courier New"/>
          <w:sz w:val="18"/>
          <w:szCs w:val="18"/>
          <w:color w:val="auto"/>
        </w:rPr>
        <w:t>Suite 209</w:t>
      </w:r>
    </w:p>
    <w:p>
      <w:pPr>
        <w:spacing w:after="0" w:line="238" w:lineRule="auto"/>
        <w:rPr>
          <w:sz w:val="20"/>
          <w:szCs w:val="20"/>
          <w:color w:val="auto"/>
        </w:rPr>
      </w:pPr>
      <w:r>
        <w:rPr>
          <w:rFonts w:ascii="Courier New" w:cs="Courier New" w:eastAsia="Courier New" w:hAnsi="Courier New"/>
          <w:sz w:val="18"/>
          <w:szCs w:val="18"/>
          <w:color w:val="auto"/>
        </w:rPr>
        <w:t>Reno, Nevada 89502-3325</w:t>
      </w:r>
    </w:p>
    <w:p>
      <w:pPr>
        <w:spacing w:after="0" w:line="200" w:lineRule="exact"/>
        <w:rPr>
          <w:sz w:val="20"/>
          <w:szCs w:val="20"/>
          <w:color w:val="auto"/>
        </w:rPr>
      </w:pPr>
    </w:p>
    <w:p>
      <w:pPr>
        <w:sectPr>
          <w:pgSz w:w="11900" w:h="16838" w:orient="portrait"/>
          <w:cols w:equalWidth="0" w:num="2">
            <w:col w:w="1180" w:space="720"/>
            <w:col w:w="8239"/>
          </w:cols>
          <w:pgMar w:left="32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Names of Persons Filing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Bruk</w:t>
      </w:r>
    </w:p>
    <w:p>
      <w:pPr>
        <w:spacing w:after="0" w:line="200" w:lineRule="exact"/>
        <w:rPr>
          <w:sz w:val="20"/>
          <w:szCs w:val="20"/>
          <w:color w:val="auto"/>
        </w:rPr>
      </w:pPr>
    </w:p>
    <w:p>
      <w:pPr>
        <w:sectPr>
          <w:pgSz w:w="11900" w:h="16838" w:orient="portrait"/>
          <w:cols w:equalWidth="0" w:num="2">
            <w:col w:w="1180" w:space="720"/>
            <w:col w:w="8239"/>
          </w:cols>
          <w:pgMar w:left="32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2(b). Address of principal business office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302 - 738 Broughton Street</w:t>
      </w:r>
    </w:p>
    <w:p>
      <w:pPr>
        <w:spacing w:after="0" w:line="238" w:lineRule="auto"/>
        <w:rPr>
          <w:sz w:val="20"/>
          <w:szCs w:val="20"/>
          <w:color w:val="auto"/>
        </w:rPr>
      </w:pPr>
      <w:r>
        <w:rPr>
          <w:rFonts w:ascii="Courier New" w:cs="Courier New" w:eastAsia="Courier New" w:hAnsi="Courier New"/>
          <w:sz w:val="18"/>
          <w:szCs w:val="18"/>
          <w:color w:val="auto"/>
        </w:rPr>
        <w:t>Vancouver, B.C.</w:t>
      </w:r>
    </w:p>
    <w:p>
      <w:pPr>
        <w:spacing w:after="0" w:line="238" w:lineRule="auto"/>
        <w:rPr>
          <w:sz w:val="20"/>
          <w:szCs w:val="20"/>
          <w:color w:val="auto"/>
        </w:rPr>
      </w:pPr>
      <w:r>
        <w:rPr>
          <w:rFonts w:ascii="Courier New" w:cs="Courier New" w:eastAsia="Courier New" w:hAnsi="Courier New"/>
          <w:sz w:val="18"/>
          <w:szCs w:val="18"/>
          <w:color w:val="auto"/>
        </w:rPr>
        <w:t>Canada</w:t>
      </w:r>
    </w:p>
    <w:p>
      <w:pPr>
        <w:spacing w:after="0" w:line="200" w:lineRule="exact"/>
        <w:rPr>
          <w:sz w:val="20"/>
          <w:szCs w:val="20"/>
          <w:color w:val="auto"/>
        </w:rPr>
      </w:pPr>
    </w:p>
    <w:p>
      <w:pPr>
        <w:sectPr>
          <w:pgSz w:w="11900" w:h="16838" w:orient="portrait"/>
          <w:cols w:equalWidth="0" w:num="2">
            <w:col w:w="1180" w:space="720"/>
            <w:col w:w="8239"/>
          </w:cols>
          <w:pgMar w:left="32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Canada</w:t>
      </w:r>
    </w:p>
    <w:p>
      <w:pPr>
        <w:spacing w:after="0" w:line="200" w:lineRule="exact"/>
        <w:rPr>
          <w:sz w:val="20"/>
          <w:szCs w:val="20"/>
          <w:color w:val="auto"/>
        </w:rPr>
      </w:pPr>
    </w:p>
    <w:p>
      <w:pPr>
        <w:sectPr>
          <w:pgSz w:w="11900" w:h="16838" w:orient="portrait"/>
          <w:cols w:equalWidth="0" w:num="2">
            <w:col w:w="1180" w:space="720"/>
            <w:col w:w="8239"/>
          </w:cols>
          <w:pgMar w:left="32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ectPr>
          <w:pgSz w:w="11900" w:h="16838" w:orient="portrait"/>
          <w:cols w:equalWidth="0" w:num="2">
            <w:col w:w="1180" w:space="720"/>
            <w:col w:w="8239"/>
          </w:cols>
          <w:pgMar w:left="32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CUSIP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281649103</w:t>
      </w:r>
    </w:p>
    <w:p>
      <w:pPr>
        <w:spacing w:after="0" w:line="200" w:lineRule="exact"/>
        <w:rPr>
          <w:sz w:val="20"/>
          <w:szCs w:val="20"/>
          <w:color w:val="auto"/>
        </w:rPr>
      </w:pPr>
    </w:p>
    <w:p>
      <w:pPr>
        <w:sectPr>
          <w:pgSz w:w="11900" w:h="16838" w:orient="portrait"/>
          <w:cols w:equalWidth="0" w:num="2">
            <w:col w:w="1180" w:space="720"/>
            <w:col w:w="8239"/>
          </w:cols>
          <w:pgMar w:left="32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ind w:right="2019"/>
        <w:spacing w:after="0" w:line="290" w:lineRule="auto"/>
        <w:rPr>
          <w:sz w:val="20"/>
          <w:szCs w:val="20"/>
          <w:color w:val="auto"/>
        </w:rPr>
      </w:pPr>
      <w:r>
        <w:rPr>
          <w:rFonts w:ascii="Courier New" w:cs="Courier New" w:eastAsia="Courier New" w:hAnsi="Courier New"/>
          <w:sz w:val="16"/>
          <w:szCs w:val="16"/>
          <w:color w:val="auto"/>
        </w:rPr>
        <w:t>If this statement is filed pursuant to Rules 13d-1(b), or 13(d)-2(b) or (c), check whether the person filing it is a:</w:t>
      </w:r>
    </w:p>
    <w:p>
      <w:pPr>
        <w:spacing w:after="0" w:line="169" w:lineRule="exact"/>
        <w:rPr>
          <w:sz w:val="20"/>
          <w:szCs w:val="20"/>
          <w:color w:val="auto"/>
        </w:rPr>
      </w:pPr>
    </w:p>
    <w:p>
      <w:pPr>
        <w:sectPr>
          <w:pgSz w:w="11900" w:h="16838" w:orient="portrait"/>
          <w:cols w:equalWidth="0" w:num="2">
            <w:col w:w="1180" w:space="720"/>
            <w:col w:w="8239"/>
          </w:cols>
          <w:pgMar w:left="320" w:top="717" w:right="1440" w:bottom="1440" w:gutter="0" w:footer="0" w:header="0"/>
          <w:type w:val="continuous"/>
        </w:sectPr>
      </w:pPr>
    </w:p>
    <w:p>
      <w:pPr>
        <w:ind w:left="2120" w:right="2239" w:hanging="1164"/>
        <w:spacing w:after="0" w:line="235" w:lineRule="auto"/>
        <w:tabs>
          <w:tab w:leader="none" w:pos="15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780);</w:t>
      </w:r>
    </w:p>
    <w:p>
      <w:pPr>
        <w:spacing w:after="0" w:line="202"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120" w:right="2239" w:hanging="1164"/>
        <w:spacing w:after="0" w:line="235" w:lineRule="auto"/>
        <w:tabs>
          <w:tab w:leader="none" w:pos="15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2"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company registered under section 8 of the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Advisers Act of 1940 (15 U.S.C. 80a-8);</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ss.240.13d-1(b)</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(1)(ii)(E);</w:t>
      </w:r>
    </w:p>
    <w:p>
      <w:pPr>
        <w:spacing w:after="0" w:line="207" w:lineRule="exact"/>
        <w:rPr>
          <w:rFonts w:ascii="Courier New" w:cs="Courier New" w:eastAsia="Courier New" w:hAnsi="Courier New"/>
          <w:sz w:val="18"/>
          <w:szCs w:val="18"/>
          <w:color w:val="auto"/>
        </w:rPr>
      </w:pPr>
    </w:p>
    <w:p>
      <w:pPr>
        <w:ind w:left="2120" w:right="2019" w:hanging="1164"/>
        <w:spacing w:after="0" w:line="235" w:lineRule="auto"/>
        <w:tabs>
          <w:tab w:leader="none" w:pos="15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ss.240.13d-1(b)(1)(ii)(F);</w:t>
      </w:r>
    </w:p>
    <w:p>
      <w:pPr>
        <w:spacing w:after="0" w:line="208" w:lineRule="exact"/>
        <w:rPr>
          <w:rFonts w:ascii="Courier New" w:cs="Courier New" w:eastAsia="Courier New" w:hAnsi="Courier New"/>
          <w:sz w:val="18"/>
          <w:szCs w:val="18"/>
          <w:color w:val="auto"/>
        </w:rPr>
      </w:pPr>
    </w:p>
    <w:p>
      <w:pPr>
        <w:ind w:left="2120" w:right="2019" w:hanging="1164"/>
        <w:spacing w:after="0" w:line="235" w:lineRule="auto"/>
        <w:tabs>
          <w:tab w:leader="none" w:pos="15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ss.240.13d-1(b)(ii)(G);</w:t>
      </w:r>
    </w:p>
    <w:p>
      <w:pPr>
        <w:spacing w:after="0" w:line="208" w:lineRule="exact"/>
        <w:rPr>
          <w:rFonts w:ascii="Courier New" w:cs="Courier New" w:eastAsia="Courier New" w:hAnsi="Courier New"/>
          <w:sz w:val="18"/>
          <w:szCs w:val="18"/>
          <w:color w:val="auto"/>
        </w:rPr>
      </w:pPr>
    </w:p>
    <w:p>
      <w:pPr>
        <w:ind w:left="2120" w:right="2239" w:hanging="1164"/>
        <w:spacing w:after="0" w:line="235" w:lineRule="auto"/>
        <w:tabs>
          <w:tab w:leader="none" w:pos="15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120" w:right="1819" w:hanging="1164"/>
        <w:spacing w:after="0" w:line="236" w:lineRule="auto"/>
        <w:tabs>
          <w:tab w:leader="none" w:pos="15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ss.240.13d-1(b)(1)(ii)(J).</w:t>
      </w:r>
    </w:p>
    <w:p>
      <w:pPr>
        <w:sectPr>
          <w:pgSz w:w="11900" w:h="16838" w:orient="portrait"/>
          <w:cols w:equalWidth="0" w:num="1">
            <w:col w:w="10139"/>
          </w:cols>
          <w:pgMar w:left="320" w:top="71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3000" w:type="dxa"/>
            <w:vAlign w:val="bottom"/>
          </w:tcPr>
          <w:p>
            <w:pPr>
              <w:ind w:left="158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00"/>
              <w:spacing w:after="0"/>
              <w:rPr>
                <w:sz w:val="20"/>
                <w:szCs w:val="20"/>
                <w:color w:val="auto"/>
              </w:rPr>
            </w:pPr>
            <w:r>
              <w:rPr>
                <w:rFonts w:ascii="Courier New" w:cs="Courier New" w:eastAsia="Courier New" w:hAnsi="Courier New"/>
                <w:sz w:val="18"/>
                <w:szCs w:val="18"/>
                <w:color w:val="auto"/>
                <w:w w:val="96"/>
              </w:rPr>
              <w:t>Page 4 of 5 Pages</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281649103</w:t>
            </w:r>
          </w:p>
        </w:tc>
        <w:tc>
          <w:tcPr>
            <w:tcW w:w="300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900" w:right="5599" w:hanging="944"/>
        <w:spacing w:after="0" w:line="235"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3,897,100 shares</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29.8%.</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860" w:hanging="957"/>
        <w:spacing w:after="0"/>
        <w:tabs>
          <w:tab w:leader="none" w:pos="2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3,897,100.</w:t>
      </w:r>
    </w:p>
    <w:p>
      <w:pPr>
        <w:spacing w:after="0" w:line="201" w:lineRule="exact"/>
        <w:rPr>
          <w:rFonts w:ascii="Courier New" w:cs="Courier New" w:eastAsia="Courier New" w:hAnsi="Courier New"/>
          <w:sz w:val="18"/>
          <w:szCs w:val="18"/>
          <w:color w:val="auto"/>
        </w:rPr>
      </w:pPr>
    </w:p>
    <w:p>
      <w:pPr>
        <w:ind w:left="2860" w:hanging="957"/>
        <w:spacing w:after="0"/>
        <w:tabs>
          <w:tab w:leader="none" w:pos="2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3,897,100.</w:t>
      </w:r>
    </w:p>
    <w:p>
      <w:pPr>
        <w:spacing w:after="0" w:line="206" w:lineRule="exact"/>
        <w:rPr>
          <w:rFonts w:ascii="Courier New" w:cs="Courier New" w:eastAsia="Courier New" w:hAnsi="Courier New"/>
          <w:sz w:val="18"/>
          <w:szCs w:val="18"/>
          <w:color w:val="auto"/>
        </w:rPr>
      </w:pPr>
    </w:p>
    <w:p>
      <w:pPr>
        <w:ind w:left="2860" w:right="1699" w:hanging="957"/>
        <w:spacing w:after="0" w:line="235" w:lineRule="auto"/>
        <w:tabs>
          <w:tab w:leader="none" w:pos="2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3,897,100.</w:t>
      </w:r>
    </w:p>
    <w:p>
      <w:pPr>
        <w:spacing w:after="0" w:line="208" w:lineRule="exact"/>
        <w:rPr>
          <w:rFonts w:ascii="Courier New" w:cs="Courier New" w:eastAsia="Courier New" w:hAnsi="Courier New"/>
          <w:sz w:val="18"/>
          <w:szCs w:val="18"/>
          <w:color w:val="auto"/>
        </w:rPr>
      </w:pPr>
    </w:p>
    <w:p>
      <w:pPr>
        <w:ind w:left="2860" w:right="1819" w:hanging="957"/>
        <w:spacing w:after="0" w:line="235" w:lineRule="auto"/>
        <w:tabs>
          <w:tab w:leader="none" w:pos="2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3,897,100.</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9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2559" w:hanging="1894"/>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Not Applicable</w:t>
      </w:r>
    </w:p>
    <w:p>
      <w:pPr>
        <w:spacing w:after="0" w:line="208" w:lineRule="exact"/>
        <w:rPr>
          <w:sz w:val="20"/>
          <w:szCs w:val="20"/>
          <w:color w:val="auto"/>
        </w:rPr>
      </w:pPr>
    </w:p>
    <w:p>
      <w:pPr>
        <w:ind w:left="960" w:right="2239" w:hanging="1052"/>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9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3179" w:hanging="1894"/>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9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190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3000" w:type="dxa"/>
            <w:vAlign w:val="bottom"/>
          </w:tcPr>
          <w:p>
            <w:pPr>
              <w:ind w:left="158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00"/>
              <w:spacing w:after="0"/>
              <w:rPr>
                <w:sz w:val="20"/>
                <w:szCs w:val="20"/>
                <w:color w:val="auto"/>
              </w:rPr>
            </w:pPr>
            <w:r>
              <w:rPr>
                <w:rFonts w:ascii="Courier New" w:cs="Courier New" w:eastAsia="Courier New" w:hAnsi="Courier New"/>
                <w:sz w:val="18"/>
                <w:szCs w:val="18"/>
                <w:color w:val="auto"/>
                <w:w w:val="96"/>
              </w:rPr>
              <w:t>Page 5 of 5 Pages</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281649103</w:t>
            </w:r>
          </w:p>
        </w:tc>
        <w:tc>
          <w:tcPr>
            <w:tcW w:w="300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jc w:val="both"/>
        <w:ind w:right="1699" w:firstLine="52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2000</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MARK BRUK</w:t>
      </w:r>
    </w:p>
    <w:p>
      <w:pPr>
        <w:ind w:left="422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2020-10-07T12:47:40Z</dcterms:created>
  <dcterms:modified xsi:type="dcterms:W3CDTF">2020-10-07T12:47:40Z</dcterms:modified>
</cp:coreProperties>
</file>