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Wasserman Frederick Gerald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3200 SOUTHWEST FREEWAY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65,223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portion of the annual board retainer for each non-employee director payable in immediately vested common stock under the Company's 2020 Equity Incentive Plan and based on the closing price of $3.16 per share, on the day immediately preceding the date of the Company's 2021 annual meeting.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438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2021-06-10T17:59:05Z</dcterms:created>
  <dcterms:modified xsi:type="dcterms:W3CDTF">2021-06-10T17:59:05Z</dcterms:modified>
</cp:coreProperties>
</file>